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46A" w:rsidRPr="00BC446A" w:rsidRDefault="00BC446A" w:rsidP="00BC446A">
      <w:pPr>
        <w:jc w:val="both"/>
        <w:rPr>
          <w:color w:val="000080"/>
          <w:sz w:val="28"/>
          <w:szCs w:val="28"/>
        </w:rPr>
      </w:pPr>
      <w:r w:rsidRPr="00BC446A">
        <w:rPr>
          <w:color w:val="000080"/>
          <w:sz w:val="28"/>
          <w:szCs w:val="28"/>
        </w:rPr>
        <w:t xml:space="preserve">Francouzský jazyk – </w:t>
      </w:r>
      <w:r w:rsidR="002A28DA">
        <w:rPr>
          <w:color w:val="000080"/>
          <w:sz w:val="28"/>
          <w:szCs w:val="28"/>
        </w:rPr>
        <w:t>další cizí jazyk</w:t>
      </w:r>
      <w:r w:rsidRPr="00BC446A">
        <w:rPr>
          <w:color w:val="000080"/>
          <w:sz w:val="28"/>
          <w:szCs w:val="28"/>
        </w:rPr>
        <w:t xml:space="preserve"> - charakteristika vyučovacího předmětu</w:t>
      </w:r>
    </w:p>
    <w:p w:rsidR="00BC446A" w:rsidRPr="00BC446A" w:rsidRDefault="00BC446A" w:rsidP="00BC446A">
      <w:pPr>
        <w:jc w:val="both"/>
      </w:pPr>
    </w:p>
    <w:p w:rsidR="00BC446A" w:rsidRDefault="00497A3F" w:rsidP="00BC446A">
      <w:pPr>
        <w:jc w:val="both"/>
        <w:rPr>
          <w:u w:val="single"/>
        </w:rPr>
      </w:pPr>
      <w:r>
        <w:rPr>
          <w:u w:val="single"/>
        </w:rPr>
        <w:t>Obsahové vymezení předmětu</w:t>
      </w:r>
    </w:p>
    <w:p w:rsidR="00497A3F" w:rsidRPr="00BC446A" w:rsidRDefault="00497A3F" w:rsidP="00BC446A">
      <w:pPr>
        <w:jc w:val="both"/>
      </w:pPr>
    </w:p>
    <w:p w:rsidR="00BC446A" w:rsidRPr="00BC446A" w:rsidRDefault="00BC446A" w:rsidP="00497A3F">
      <w:pPr>
        <w:spacing w:line="360" w:lineRule="auto"/>
        <w:ind w:firstLine="709"/>
        <w:jc w:val="both"/>
      </w:pPr>
      <w:r w:rsidRPr="00BC446A">
        <w:t>Francouzština jako další cizí jazyk j</w:t>
      </w:r>
      <w:r w:rsidR="002A28DA">
        <w:t>e směřována k dosažení úrovně A2</w:t>
      </w:r>
      <w:r w:rsidRPr="00BC446A">
        <w:t xml:space="preserve"> podle Společného evropského referenčního rámce pro jazyky, který byl vytvořen a schválen Radou Evropy a vychází ze vzdělávacího obsahu oboru Další cizí jazyk RVP ZV.</w:t>
      </w:r>
    </w:p>
    <w:p w:rsidR="00BC446A" w:rsidRPr="002A28DA" w:rsidRDefault="002A28DA" w:rsidP="00497A3F">
      <w:pPr>
        <w:spacing w:line="360" w:lineRule="auto"/>
        <w:ind w:firstLine="709"/>
        <w:jc w:val="both"/>
      </w:pPr>
      <w:r w:rsidRPr="002A28DA">
        <w:t>Úroveň A2</w:t>
      </w:r>
      <w:r w:rsidR="00BC446A" w:rsidRPr="002A28DA">
        <w:t xml:space="preserve"> je definována:</w:t>
      </w:r>
    </w:p>
    <w:p w:rsidR="002A28DA" w:rsidRDefault="002A28DA" w:rsidP="002A28DA">
      <w:pPr>
        <w:pStyle w:val="Textpoznpodarou"/>
        <w:tabs>
          <w:tab w:val="left" w:pos="284"/>
        </w:tabs>
        <w:ind w:left="284" w:hanging="284"/>
        <w:jc w:val="both"/>
        <w:rPr>
          <w:sz w:val="24"/>
          <w:szCs w:val="24"/>
        </w:rPr>
      </w:pPr>
      <w:r w:rsidRPr="002A28DA">
        <w:rPr>
          <w:sz w:val="24"/>
          <w:szCs w:val="24"/>
        </w:rPr>
        <w:t xml:space="preserve"> Žák – rozumí větám a často používaným výrazům vztahujícím se k oblastem, které se h</w:t>
      </w:r>
      <w:r w:rsidRPr="002A28DA">
        <w:rPr>
          <w:sz w:val="24"/>
          <w:szCs w:val="24"/>
        </w:rPr>
        <w:t xml:space="preserve">o </w:t>
      </w:r>
      <w:r w:rsidRPr="002A28DA">
        <w:rPr>
          <w:sz w:val="24"/>
          <w:szCs w:val="24"/>
        </w:rPr>
        <w:t>bezprostředně týkají (např. základní informace o něm/ní a jeho/její rodině, o nakupování, místopisu a zaměstnání).</w:t>
      </w:r>
      <w:r>
        <w:rPr>
          <w:sz w:val="24"/>
          <w:szCs w:val="24"/>
        </w:rPr>
        <w:t xml:space="preserve"> </w:t>
      </w:r>
      <w:r w:rsidRPr="002A28DA">
        <w:rPr>
          <w:sz w:val="24"/>
          <w:szCs w:val="24"/>
        </w:rPr>
        <w:t xml:space="preserve">Komunikuje prostřednictvím jednoduchých a běžných úloh, jež vyžadují jednoduchou a přímou výměnu informací o známých a běžných skutečnostech. Popíše jednoduchým způsobem svou vlastní rodinu, bezprostřední okolí a záležitostí týkající se jeho nejnaléhavějších potřeb. </w:t>
      </w:r>
    </w:p>
    <w:p w:rsidR="002A28DA" w:rsidRPr="002A28DA" w:rsidRDefault="002A28DA" w:rsidP="002A28DA">
      <w:pPr>
        <w:pStyle w:val="Textpoznpodarou"/>
        <w:tabs>
          <w:tab w:val="left" w:pos="284"/>
        </w:tabs>
        <w:ind w:left="284" w:hanging="284"/>
        <w:jc w:val="both"/>
        <w:rPr>
          <w:sz w:val="24"/>
          <w:szCs w:val="24"/>
        </w:rPr>
      </w:pPr>
    </w:p>
    <w:p w:rsidR="00BC446A" w:rsidRPr="00BC446A" w:rsidRDefault="00BC446A" w:rsidP="00BC446A">
      <w:pPr>
        <w:jc w:val="both"/>
      </w:pPr>
      <w:bookmarkStart w:id="0" w:name="_GoBack"/>
      <w:bookmarkEnd w:id="0"/>
    </w:p>
    <w:p w:rsidR="00BC446A" w:rsidRPr="00497A3F" w:rsidRDefault="00BC446A" w:rsidP="00BC446A">
      <w:pPr>
        <w:jc w:val="both"/>
        <w:rPr>
          <w:u w:val="single"/>
        </w:rPr>
      </w:pPr>
      <w:r w:rsidRPr="00497A3F">
        <w:rPr>
          <w:u w:val="single"/>
        </w:rPr>
        <w:t>Časové</w:t>
      </w:r>
      <w:r w:rsidR="00497A3F">
        <w:rPr>
          <w:u w:val="single"/>
        </w:rPr>
        <w:t xml:space="preserve"> a organizační vymezení předmětu</w:t>
      </w:r>
    </w:p>
    <w:p w:rsidR="00BC446A" w:rsidRPr="00BC446A" w:rsidRDefault="00BC446A" w:rsidP="00BC446A">
      <w:pPr>
        <w:jc w:val="both"/>
      </w:pPr>
    </w:p>
    <w:p w:rsidR="00BC446A" w:rsidRPr="00BC446A" w:rsidRDefault="00BC446A" w:rsidP="00BC446A">
      <w:pPr>
        <w:jc w:val="both"/>
      </w:pPr>
      <w:r w:rsidRPr="00BC446A">
        <w:t>Vyučovací předmět má následující týdenní časovou dotaci:</w:t>
      </w:r>
    </w:p>
    <w:p w:rsidR="00BC446A" w:rsidRPr="00BC446A" w:rsidRDefault="00384D8A" w:rsidP="00BC446A">
      <w:pPr>
        <w:jc w:val="both"/>
      </w:pPr>
      <w:r>
        <w:t>1</w:t>
      </w:r>
      <w:r w:rsidR="00BC446A" w:rsidRPr="00BC446A">
        <w:t xml:space="preserve">. ročník </w:t>
      </w:r>
      <w:proofErr w:type="gramStart"/>
      <w:r w:rsidR="00BC446A" w:rsidRPr="00BC446A">
        <w:t>01          –       2 hodiny</w:t>
      </w:r>
      <w:proofErr w:type="gramEnd"/>
    </w:p>
    <w:p w:rsidR="00BC446A" w:rsidRPr="00BC446A" w:rsidRDefault="00384D8A" w:rsidP="00BC446A">
      <w:pPr>
        <w:jc w:val="both"/>
      </w:pPr>
      <w:r>
        <w:t>2</w:t>
      </w:r>
      <w:r w:rsidR="00BC446A" w:rsidRPr="00BC446A">
        <w:t>. ročník 02          -       3 hodiny</w:t>
      </w:r>
    </w:p>
    <w:p w:rsidR="00BC446A" w:rsidRPr="00BC446A" w:rsidRDefault="00384D8A" w:rsidP="00BC446A">
      <w:pPr>
        <w:jc w:val="both"/>
      </w:pPr>
      <w:r>
        <w:t>3</w:t>
      </w:r>
      <w:r w:rsidR="00BC446A" w:rsidRPr="00BC446A">
        <w:t>. ročník 03          -       3 hodiny</w:t>
      </w:r>
    </w:p>
    <w:p w:rsidR="00BC446A" w:rsidRPr="00BC446A" w:rsidRDefault="00384D8A" w:rsidP="00BC446A">
      <w:pPr>
        <w:jc w:val="both"/>
      </w:pPr>
      <w:r>
        <w:t>4</w:t>
      </w:r>
      <w:r w:rsidR="00BC446A" w:rsidRPr="00BC446A">
        <w:t>. ročník 04          -       3 hodiny</w:t>
      </w:r>
    </w:p>
    <w:p w:rsidR="00BC446A" w:rsidRPr="00BC446A" w:rsidRDefault="00BC446A" w:rsidP="00BC446A">
      <w:pPr>
        <w:jc w:val="both"/>
        <w:rPr>
          <w:b/>
          <w:u w:val="single"/>
        </w:rPr>
      </w:pPr>
    </w:p>
    <w:p w:rsidR="00BC446A" w:rsidRPr="00BC446A" w:rsidRDefault="00BC446A" w:rsidP="00BC446A">
      <w:pPr>
        <w:jc w:val="both"/>
      </w:pPr>
    </w:p>
    <w:p w:rsidR="00BC446A" w:rsidRPr="00BC446A" w:rsidRDefault="00BC446A" w:rsidP="00497A3F">
      <w:pPr>
        <w:spacing w:line="360" w:lineRule="auto"/>
        <w:ind w:firstLine="709"/>
        <w:jc w:val="both"/>
      </w:pPr>
      <w:r w:rsidRPr="00BC446A">
        <w:t>Výuka probíhá ve skupinách dělených tříd.</w:t>
      </w:r>
      <w:r w:rsidR="0053699F">
        <w:t xml:space="preserve"> </w:t>
      </w:r>
      <w:r w:rsidRPr="00BC446A">
        <w:t>V rámci možností se vyučuje v jazykových laboratořích, ostatní hodiny probíhají v běžných učebnách školy vybavených videem, DVD, magnetofonem, žáci pracují v počítačových učebnách a v učebnách vybavených interaktivními tabulemi. V těchto učebnách je do výuky také zařazován internet.</w:t>
      </w:r>
    </w:p>
    <w:p w:rsidR="00BC446A" w:rsidRPr="00BC446A" w:rsidRDefault="00BC446A" w:rsidP="00497A3F">
      <w:pPr>
        <w:spacing w:line="360" w:lineRule="auto"/>
        <w:ind w:firstLine="709"/>
        <w:jc w:val="both"/>
      </w:pPr>
      <w:r w:rsidRPr="00BC446A">
        <w:t>Výuka probíhá také formou poznávacích exkurzí a kulturních představení, atd.</w:t>
      </w:r>
    </w:p>
    <w:p w:rsidR="00BC446A" w:rsidRPr="00BC446A" w:rsidRDefault="00BC446A" w:rsidP="00BC446A"/>
    <w:p w:rsidR="00BC446A" w:rsidRDefault="00BC446A" w:rsidP="00BC446A"/>
    <w:p w:rsidR="00BC446A" w:rsidRPr="00497A3F" w:rsidRDefault="00BC446A" w:rsidP="00497A3F">
      <w:pPr>
        <w:jc w:val="both"/>
        <w:rPr>
          <w:u w:val="single"/>
        </w:rPr>
      </w:pPr>
      <w:r w:rsidRPr="00497A3F">
        <w:rPr>
          <w:u w:val="single"/>
        </w:rPr>
        <w:t>Výchovné a vzdělávací strategie</w:t>
      </w:r>
    </w:p>
    <w:p w:rsidR="00BC446A" w:rsidRPr="00BC446A" w:rsidRDefault="00BC446A" w:rsidP="00BC446A">
      <w:pPr>
        <w:rPr>
          <w:b/>
          <w:u w:val="single"/>
        </w:rPr>
      </w:pPr>
    </w:p>
    <w:p w:rsidR="00BC446A" w:rsidRPr="00BC446A" w:rsidRDefault="00BC446A" w:rsidP="00BC446A"/>
    <w:p w:rsidR="00BC446A" w:rsidRPr="00497A3F" w:rsidRDefault="00497A3F" w:rsidP="00497A3F">
      <w:pPr>
        <w:spacing w:line="360" w:lineRule="auto"/>
        <w:jc w:val="both"/>
        <w:rPr>
          <w:b/>
        </w:rPr>
      </w:pPr>
      <w:r>
        <w:rPr>
          <w:b/>
        </w:rPr>
        <w:t>Kompetence k učení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vede žáky k efektivnímu získávání informací z různých zdrojů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motivuje žáky k učení cizímu jazyku – potřeba komunikace při cestování, sledování zahraničních médií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využívá znalostí mezinárodních slov a anglikanizmů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vede žáky k systematizaci učiva, k odvozování zákonitostí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vede žáky k práci s portfoliem – sebehodnocení žáků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rozvíjí všechny jazykové dovednosti žáků – poslech, čtení, ústní a písemný projev</w:t>
      </w:r>
    </w:p>
    <w:p w:rsidR="00497A3F" w:rsidRDefault="00497A3F" w:rsidP="00497A3F">
      <w:pPr>
        <w:spacing w:line="360" w:lineRule="auto"/>
        <w:jc w:val="both"/>
        <w:rPr>
          <w:b/>
        </w:rPr>
      </w:pPr>
    </w:p>
    <w:p w:rsidR="00BC446A" w:rsidRPr="00497A3F" w:rsidRDefault="00BC446A" w:rsidP="00497A3F">
      <w:pPr>
        <w:spacing w:line="360" w:lineRule="auto"/>
        <w:jc w:val="both"/>
        <w:rPr>
          <w:b/>
        </w:rPr>
      </w:pPr>
      <w:r w:rsidRPr="00497A3F">
        <w:rPr>
          <w:b/>
        </w:rPr>
        <w:t>Kompetence k řešení problémů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lastRenderedPageBreak/>
        <w:t>u</w:t>
      </w:r>
      <w:r w:rsidR="00BC446A" w:rsidRPr="00BC446A">
        <w:t>čitel vede žáka k uplatňování získaných dovedností při řešení problémů a zpracování projektů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pomáhá žákovi aplikovat různé postupy získané při různých činnostech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motivuje žáka k uplatňování intuice, fantazie, improvizace, kreativity</w:t>
      </w:r>
    </w:p>
    <w:p w:rsidR="00497A3F" w:rsidRDefault="00497A3F" w:rsidP="00497A3F">
      <w:pPr>
        <w:spacing w:line="360" w:lineRule="auto"/>
        <w:jc w:val="both"/>
        <w:rPr>
          <w:b/>
        </w:rPr>
      </w:pPr>
    </w:p>
    <w:p w:rsidR="00BC446A" w:rsidRPr="00497A3F" w:rsidRDefault="00BC446A" w:rsidP="00497A3F">
      <w:pPr>
        <w:spacing w:line="360" w:lineRule="auto"/>
        <w:jc w:val="both"/>
        <w:rPr>
          <w:b/>
        </w:rPr>
      </w:pPr>
      <w:r w:rsidRPr="00497A3F">
        <w:rPr>
          <w:b/>
        </w:rPr>
        <w:t>Kompetence komunikativní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pomáhá žákovi formulovat a vyjádřit myšlenku, sdělit ji tak, aby partner/</w:t>
      </w:r>
      <w:proofErr w:type="spellStart"/>
      <w:r w:rsidR="00BC446A" w:rsidRPr="00BC446A">
        <w:t>ka</w:t>
      </w:r>
      <w:proofErr w:type="spellEnd"/>
      <w:r w:rsidR="00BC446A" w:rsidRPr="00BC446A">
        <w:t xml:space="preserve"> rozuměl/a – nácvikem struktury mluvených a písemných projevů 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vede žáka k porozumění sdělení v cizím jazyce, k reakci a k nonverbální komunikaci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vede žáka k využití přízvuku, intonace, melodie věty</w:t>
      </w:r>
    </w:p>
    <w:p w:rsidR="00497A3F" w:rsidRDefault="00497A3F" w:rsidP="00497A3F">
      <w:pPr>
        <w:spacing w:line="360" w:lineRule="auto"/>
        <w:jc w:val="both"/>
        <w:rPr>
          <w:b/>
        </w:rPr>
      </w:pPr>
    </w:p>
    <w:p w:rsidR="00BC446A" w:rsidRPr="00497A3F" w:rsidRDefault="00BC446A" w:rsidP="00497A3F">
      <w:pPr>
        <w:spacing w:line="360" w:lineRule="auto"/>
        <w:jc w:val="both"/>
        <w:rPr>
          <w:b/>
        </w:rPr>
      </w:pPr>
      <w:r w:rsidRPr="00497A3F">
        <w:rPr>
          <w:b/>
        </w:rPr>
        <w:t>Kompetence sociální a personální</w:t>
      </w:r>
    </w:p>
    <w:p w:rsidR="00BC446A" w:rsidRPr="00BC446A" w:rsidRDefault="00497A3F" w:rsidP="00497A3F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vede žáka k týmové práci a vyjádření vlastního a respektování jiného názoru</w:t>
      </w:r>
    </w:p>
    <w:p w:rsidR="00497A3F" w:rsidRDefault="00497A3F" w:rsidP="00497A3F">
      <w:pPr>
        <w:spacing w:line="360" w:lineRule="auto"/>
        <w:jc w:val="both"/>
        <w:rPr>
          <w:b/>
        </w:rPr>
      </w:pPr>
    </w:p>
    <w:p w:rsidR="00BC446A" w:rsidRPr="00497A3F" w:rsidRDefault="00BC446A" w:rsidP="00497A3F">
      <w:pPr>
        <w:spacing w:line="360" w:lineRule="auto"/>
        <w:jc w:val="both"/>
        <w:rPr>
          <w:b/>
        </w:rPr>
      </w:pPr>
      <w:r w:rsidRPr="00497A3F">
        <w:rPr>
          <w:b/>
        </w:rPr>
        <w:t>Kompetence občanské</w:t>
      </w:r>
    </w:p>
    <w:p w:rsidR="00BC446A" w:rsidRPr="00BC446A" w:rsidRDefault="005E30A0" w:rsidP="005E30A0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rozvíjí v </w:t>
      </w:r>
      <w:proofErr w:type="gramStart"/>
      <w:r w:rsidR="00BC446A" w:rsidRPr="00BC446A">
        <w:t>žákovi  toleranci</w:t>
      </w:r>
      <w:proofErr w:type="gramEnd"/>
      <w:r w:rsidR="00BC446A" w:rsidRPr="00BC446A">
        <w:t xml:space="preserve"> odlišností (</w:t>
      </w:r>
      <w:proofErr w:type="spellStart"/>
      <w:r w:rsidR="00BC446A" w:rsidRPr="00BC446A">
        <w:t>nábož</w:t>
      </w:r>
      <w:proofErr w:type="spellEnd"/>
      <w:r w:rsidR="00BC446A" w:rsidRPr="00BC446A">
        <w:t>., rasových), schopnost empatie a dodržování pravidel slušnosti v dané zemi</w:t>
      </w:r>
    </w:p>
    <w:p w:rsidR="00BC446A" w:rsidRPr="00BC446A" w:rsidRDefault="005E30A0" w:rsidP="005E30A0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vede žáka k respektu k českým a francouzským tradicím (frankofonních zemí)</w:t>
      </w:r>
    </w:p>
    <w:p w:rsidR="005E30A0" w:rsidRDefault="005E30A0" w:rsidP="00497A3F">
      <w:pPr>
        <w:spacing w:line="360" w:lineRule="auto"/>
        <w:jc w:val="both"/>
        <w:rPr>
          <w:b/>
        </w:rPr>
      </w:pPr>
    </w:p>
    <w:p w:rsidR="00BC446A" w:rsidRPr="00497A3F" w:rsidRDefault="00BC446A" w:rsidP="00497A3F">
      <w:pPr>
        <w:spacing w:line="360" w:lineRule="auto"/>
        <w:jc w:val="both"/>
        <w:rPr>
          <w:b/>
        </w:rPr>
      </w:pPr>
      <w:r w:rsidRPr="00497A3F">
        <w:rPr>
          <w:b/>
        </w:rPr>
        <w:t>Kompetence pracovní</w:t>
      </w:r>
    </w:p>
    <w:p w:rsidR="00BC446A" w:rsidRPr="00BC446A" w:rsidRDefault="005E30A0" w:rsidP="005E30A0">
      <w:pPr>
        <w:numPr>
          <w:ilvl w:val="0"/>
          <w:numId w:val="3"/>
        </w:numPr>
        <w:spacing w:line="360" w:lineRule="auto"/>
        <w:jc w:val="both"/>
      </w:pPr>
      <w:r>
        <w:t>u</w:t>
      </w:r>
      <w:r w:rsidR="00BC446A" w:rsidRPr="00BC446A">
        <w:t>čitel vede žáka k formování pracovních návyků, organizaci práce, k orientaci v učebnici, k vyhledávání informací, k práci se slovníkem, k účelnému využití vědomostí a dovedností z jiných předmětů pro oblast jazyka a komunikace</w:t>
      </w:r>
    </w:p>
    <w:p w:rsidR="00F24834" w:rsidRPr="00BC446A" w:rsidRDefault="00F24834"/>
    <w:sectPr w:rsidR="00F24834" w:rsidRPr="00BC446A" w:rsidSect="00497A3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062CC"/>
    <w:multiLevelType w:val="hybridMultilevel"/>
    <w:tmpl w:val="35C2B098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F97D84"/>
    <w:multiLevelType w:val="multilevel"/>
    <w:tmpl w:val="35C2B09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D2435A"/>
    <w:multiLevelType w:val="hybridMultilevel"/>
    <w:tmpl w:val="07B02480"/>
    <w:lvl w:ilvl="0" w:tplc="68B8C5F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46A"/>
    <w:rsid w:val="00032CFA"/>
    <w:rsid w:val="00257C56"/>
    <w:rsid w:val="002A28DA"/>
    <w:rsid w:val="00384D8A"/>
    <w:rsid w:val="00497A3F"/>
    <w:rsid w:val="0053699F"/>
    <w:rsid w:val="005E30A0"/>
    <w:rsid w:val="00A62ED5"/>
    <w:rsid w:val="00A96574"/>
    <w:rsid w:val="00BC446A"/>
    <w:rsid w:val="00F2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C446A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rsid w:val="002A28D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A2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C446A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rsid w:val="002A28D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A2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462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Francouzský jazyk – 2</vt:lpstr>
    </vt:vector>
  </TitlesOfParts>
  <Company>EDUCAnet, a.s.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Francouzský jazyk – 2</dc:title>
  <dc:creator>Jan Jirátko</dc:creator>
  <cp:lastModifiedBy>Renata</cp:lastModifiedBy>
  <cp:revision>4</cp:revision>
  <dcterms:created xsi:type="dcterms:W3CDTF">2014-02-01T19:33:00Z</dcterms:created>
  <dcterms:modified xsi:type="dcterms:W3CDTF">2014-02-02T19:15:00Z</dcterms:modified>
</cp:coreProperties>
</file>